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5" w:lineRule="atLeast"/>
        <w:ind w:firstLine="755" w:firstLineChars="200"/>
        <w:jc w:val="center"/>
        <w:rPr>
          <w:rStyle w:val="5"/>
          <w:rFonts w:hint="eastAsia" w:ascii="宋体" w:hAnsi="宋体" w:eastAsia="宋体" w:cs="宋体"/>
          <w:spacing w:val="8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915" w:firstLineChars="200"/>
        <w:jc w:val="center"/>
        <w:rPr>
          <w:rFonts w:ascii="微软雅黑" w:hAnsi="微软雅黑" w:eastAsia="微软雅黑" w:cs="微软雅黑"/>
          <w:spacing w:val="8"/>
          <w:sz w:val="44"/>
          <w:szCs w:val="44"/>
        </w:rPr>
      </w:pPr>
      <w:r>
        <w:rPr>
          <w:rStyle w:val="5"/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第三届中国国际文化旅游博览会</w:t>
      </w:r>
    </w:p>
    <w:p>
      <w:pPr>
        <w:pStyle w:val="2"/>
        <w:widowControl/>
        <w:shd w:val="clear" w:color="auto" w:fill="FFFFFF"/>
        <w:spacing w:beforeAutospacing="0" w:afterAutospacing="0"/>
        <w:ind w:firstLine="915" w:firstLineChars="200"/>
        <w:jc w:val="center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参展申请表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672" w:firstLineChars="200"/>
        <w:jc w:val="both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672" w:firstLineChars="200"/>
        <w:jc w:val="both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本单位申请参加</w:t>
      </w:r>
      <w:r>
        <w:rPr>
          <w:rStyle w:val="5"/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2022年</w:t>
      </w:r>
      <w:r>
        <w:rPr>
          <w:rFonts w:ascii="仿宋" w:hAnsi="仿宋" w:eastAsia="仿宋" w:cs="仿宋"/>
          <w:spacing w:val="15"/>
          <w:sz w:val="32"/>
          <w:szCs w:val="32"/>
          <w:shd w:val="clear" w:color="auto" w:fill="FFFFFF"/>
        </w:rPr>
        <w:t>9月15日-19日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eastAsia="zh-CN"/>
        </w:rPr>
        <w:t>山东济南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举办的第三届</w:t>
      </w:r>
      <w:r>
        <w:rPr>
          <w:rStyle w:val="5"/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中国国际文化旅游博览会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，并保证展出展品、项目与技术的合法性，保证其不存在任何知识产权纠纷问题，保证所有提交资料的真实、准确和合法，并同意遵守主办单位的各项参展条款，服从大会统一安排。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firstLine="452" w:firstLineChars="200"/>
        <w:jc w:val="center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Fonts w:hint="eastAsia" w:ascii="宋体" w:hAnsi="宋体" w:eastAsia="宋体" w:cs="宋体"/>
          <w:spacing w:val="8"/>
          <w:sz w:val="21"/>
          <w:szCs w:val="21"/>
          <w:shd w:val="clear" w:color="auto" w:fill="FFFFFF"/>
        </w:rPr>
        <w:t> </w:t>
      </w:r>
    </w:p>
    <w:tbl>
      <w:tblPr>
        <w:tblStyle w:val="3"/>
        <w:tblW w:w="860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260"/>
        <w:gridCol w:w="1310"/>
        <w:gridCol w:w="3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8"/>
              </w:rPr>
              <w:t>参展单位基本信息</w:t>
            </w:r>
          </w:p>
        </w:tc>
        <w:tc>
          <w:tcPr>
            <w:tcW w:w="2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单位（个人）名称</w:t>
            </w:r>
          </w:p>
        </w:tc>
        <w:tc>
          <w:tcPr>
            <w:tcW w:w="5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480" w:firstLineChars="200"/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地   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联系人：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单位电话：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</w:pPr>
            <w:r>
              <w:rPr>
                <w:rFonts w:hint="eastAsia" w:ascii="宋体" w:hAnsi="宋体" w:eastAsia="宋体" w:cs="宋体"/>
                <w:spacing w:val="8"/>
              </w:rPr>
              <w:t>参展内容：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楣板文字：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105" w:lineRule="atLeast"/>
        <w:ind w:firstLine="452" w:firstLineChars="200"/>
        <w:jc w:val="center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Fonts w:hint="eastAsia" w:ascii="宋体" w:hAnsi="宋体" w:eastAsia="宋体" w:cs="宋体"/>
          <w:spacing w:val="8"/>
          <w:sz w:val="21"/>
          <w:szCs w:val="21"/>
          <w:shd w:val="clear" w:color="auto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1D92"/>
    <w:rsid w:val="39FC1D92"/>
    <w:rsid w:val="6F3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2022-08-12T11:53:00Z</dcterms:created>
  <dc:creator>Administrator</dc:creator>
  <cp:lastModifiedBy>Administrator</cp:lastModifiedBy>
  <dcterms:modified xsi:type="dcterms:W3CDTF">2022-08-12T12:01:56Z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